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57" w:rsidRPr="000C1AB3" w:rsidRDefault="00AA1F57" w:rsidP="00AA1F5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C1AB3">
        <w:rPr>
          <w:rFonts w:ascii="Times New Roman" w:hAnsi="Times New Roman"/>
          <w:b/>
          <w:sz w:val="24"/>
          <w:szCs w:val="24"/>
          <w:lang w:val="ro-RO"/>
        </w:rPr>
        <w:t>S.C. EDIL SAL PREST S.A. PETRILA</w:t>
      </w:r>
    </w:p>
    <w:p w:rsidR="00AA1F57" w:rsidRPr="000C1AB3" w:rsidRDefault="00AA1F57" w:rsidP="00AA1F57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0C1AB3">
        <w:rPr>
          <w:rFonts w:ascii="Times New Roman" w:hAnsi="Times New Roman"/>
          <w:sz w:val="24"/>
          <w:szCs w:val="24"/>
          <w:lang w:val="ro-RO"/>
        </w:rPr>
        <w:t>Sediul social : Petrila; Strada Privighetorilor, Nr. 5</w:t>
      </w:r>
    </w:p>
    <w:p w:rsidR="00AA1F57" w:rsidRPr="000C1AB3" w:rsidRDefault="00AA1F57" w:rsidP="00AA1F57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  <w:lang w:val="ro-RO"/>
        </w:rPr>
      </w:pPr>
      <w:r w:rsidRPr="000C1AB3">
        <w:rPr>
          <w:rFonts w:ascii="Times New Roman" w:hAnsi="Times New Roman"/>
          <w:sz w:val="24"/>
          <w:szCs w:val="24"/>
          <w:lang w:val="ro-RO"/>
        </w:rPr>
        <w:t>Nr. de ordine în registrul comerțului  ORC : J20/891/2016; CUI 36443211; Atribut Fiscal : RO</w:t>
      </w:r>
    </w:p>
    <w:p w:rsidR="006749BC" w:rsidRDefault="006749BC"/>
    <w:p w:rsidR="00AA1F57" w:rsidRDefault="00AA1F57">
      <w:pPr>
        <w:rPr>
          <w:rFonts w:ascii="Times New Roman" w:hAnsi="Times New Roman"/>
        </w:rPr>
      </w:pPr>
      <w:proofErr w:type="spellStart"/>
      <w:r>
        <w:rPr>
          <w:rFonts w:ascii="Baskerville Old Face" w:hAnsi="Baskerville Old Face"/>
        </w:rPr>
        <w:t>Nr</w:t>
      </w:r>
      <w:proofErr w:type="spellEnd"/>
      <w:r w:rsidR="00952C30">
        <w:rPr>
          <w:rFonts w:ascii="Baskerville Old Face" w:hAnsi="Baskerville Old Face"/>
        </w:rPr>
        <w:t xml:space="preserve">. </w:t>
      </w:r>
      <w:r w:rsidR="00952C30" w:rsidRPr="00952C30">
        <w:rPr>
          <w:rFonts w:ascii="Times New Roman" w:hAnsi="Times New Roman"/>
        </w:rPr>
        <w:t>1364/</w:t>
      </w:r>
      <w:r w:rsidR="00952C30">
        <w:rPr>
          <w:rFonts w:ascii="Times New Roman" w:hAnsi="Times New Roman"/>
        </w:rPr>
        <w:t>13.05.2024</w:t>
      </w:r>
      <w:bookmarkStart w:id="0" w:name="_GoBack"/>
      <w:bookmarkEnd w:id="0"/>
    </w:p>
    <w:p w:rsidR="00AA1F57" w:rsidRPr="00AA1F57" w:rsidRDefault="00AA1F57" w:rsidP="00AA1F57">
      <w:pPr>
        <w:jc w:val="center"/>
        <w:rPr>
          <w:rFonts w:ascii="Times New Roman" w:hAnsi="Times New Roman"/>
          <w:b/>
        </w:rPr>
      </w:pPr>
      <w:r w:rsidRPr="00AA1F57">
        <w:rPr>
          <w:rFonts w:ascii="Times New Roman" w:hAnsi="Times New Roman"/>
          <w:b/>
        </w:rPr>
        <w:t>DECLARAŢIE</w:t>
      </w:r>
    </w:p>
    <w:p w:rsidR="00AA1F57" w:rsidRPr="00AA1F57" w:rsidRDefault="00AA1F57" w:rsidP="00AA1F57">
      <w:pPr>
        <w:jc w:val="center"/>
        <w:rPr>
          <w:rFonts w:ascii="Times New Roman" w:hAnsi="Times New Roman"/>
          <w:b/>
        </w:rPr>
      </w:pPr>
      <w:proofErr w:type="spellStart"/>
      <w:r w:rsidRPr="00AA1F57">
        <w:rPr>
          <w:rFonts w:ascii="Times New Roman" w:hAnsi="Times New Roman"/>
          <w:b/>
        </w:rPr>
        <w:t>Privind</w:t>
      </w:r>
      <w:proofErr w:type="spellEnd"/>
      <w:r w:rsidRPr="00AA1F57">
        <w:rPr>
          <w:rFonts w:ascii="Times New Roman" w:hAnsi="Times New Roman"/>
          <w:b/>
        </w:rPr>
        <w:t xml:space="preserve"> </w:t>
      </w:r>
      <w:proofErr w:type="spellStart"/>
      <w:r w:rsidRPr="00AA1F57">
        <w:rPr>
          <w:rFonts w:ascii="Times New Roman" w:hAnsi="Times New Roman"/>
          <w:b/>
        </w:rPr>
        <w:t>asumarea</w:t>
      </w:r>
      <w:proofErr w:type="spellEnd"/>
      <w:r w:rsidRPr="00AA1F57">
        <w:rPr>
          <w:rFonts w:ascii="Times New Roman" w:hAnsi="Times New Roman"/>
          <w:b/>
        </w:rPr>
        <w:t xml:space="preserve"> </w:t>
      </w:r>
      <w:proofErr w:type="spellStart"/>
      <w:r w:rsidRPr="00AA1F57">
        <w:rPr>
          <w:rFonts w:ascii="Times New Roman" w:hAnsi="Times New Roman"/>
          <w:b/>
        </w:rPr>
        <w:t>agendei</w:t>
      </w:r>
      <w:proofErr w:type="spellEnd"/>
      <w:r w:rsidRPr="00AA1F57">
        <w:rPr>
          <w:rFonts w:ascii="Times New Roman" w:hAnsi="Times New Roman"/>
          <w:b/>
        </w:rPr>
        <w:t xml:space="preserve"> de </w:t>
      </w:r>
      <w:proofErr w:type="spellStart"/>
      <w:r w:rsidRPr="00AA1F57">
        <w:rPr>
          <w:rFonts w:ascii="Times New Roman" w:hAnsi="Times New Roman"/>
          <w:b/>
        </w:rPr>
        <w:t>integritate</w:t>
      </w:r>
      <w:proofErr w:type="spellEnd"/>
      <w:r w:rsidRPr="00AA1F57">
        <w:rPr>
          <w:rFonts w:ascii="Times New Roman" w:hAnsi="Times New Roman"/>
          <w:b/>
        </w:rPr>
        <w:t xml:space="preserve"> </w:t>
      </w:r>
      <w:proofErr w:type="spellStart"/>
      <w:r w:rsidRPr="00AA1F57">
        <w:rPr>
          <w:rFonts w:ascii="Times New Roman" w:hAnsi="Times New Roman"/>
          <w:b/>
        </w:rPr>
        <w:t>organizaţională</w:t>
      </w:r>
      <w:proofErr w:type="spellEnd"/>
      <w:r w:rsidRPr="00AA1F57">
        <w:rPr>
          <w:rFonts w:ascii="Times New Roman" w:hAnsi="Times New Roman"/>
          <w:b/>
        </w:rPr>
        <w:t xml:space="preserve"> </w:t>
      </w:r>
      <w:proofErr w:type="spellStart"/>
      <w:r w:rsidRPr="00AA1F57">
        <w:rPr>
          <w:rFonts w:ascii="Times New Roman" w:hAnsi="Times New Roman"/>
          <w:b/>
        </w:rPr>
        <w:t>în</w:t>
      </w:r>
      <w:proofErr w:type="spellEnd"/>
      <w:r w:rsidRPr="00AA1F57">
        <w:rPr>
          <w:rFonts w:ascii="Times New Roman" w:hAnsi="Times New Roman"/>
          <w:b/>
        </w:rPr>
        <w:t xml:space="preserve"> </w:t>
      </w:r>
      <w:proofErr w:type="spellStart"/>
      <w:r w:rsidRPr="00AA1F57">
        <w:rPr>
          <w:rFonts w:ascii="Times New Roman" w:hAnsi="Times New Roman"/>
          <w:b/>
        </w:rPr>
        <w:t>coordonatele</w:t>
      </w:r>
      <w:proofErr w:type="spellEnd"/>
      <w:r w:rsidRPr="00AA1F57">
        <w:rPr>
          <w:rFonts w:ascii="Times New Roman" w:hAnsi="Times New Roman"/>
          <w:b/>
        </w:rPr>
        <w:t xml:space="preserve"> </w:t>
      </w:r>
    </w:p>
    <w:p w:rsidR="00AA1F57" w:rsidRDefault="00AA1F57" w:rsidP="00AA1F57">
      <w:pPr>
        <w:jc w:val="center"/>
        <w:rPr>
          <w:rFonts w:ascii="Times New Roman" w:hAnsi="Times New Roman"/>
          <w:b/>
        </w:rPr>
      </w:pPr>
      <w:proofErr w:type="spellStart"/>
      <w:r w:rsidRPr="00AA1F57">
        <w:rPr>
          <w:rFonts w:ascii="Times New Roman" w:hAnsi="Times New Roman"/>
          <w:b/>
        </w:rPr>
        <w:t>Strategiei</w:t>
      </w:r>
      <w:proofErr w:type="spellEnd"/>
      <w:r w:rsidRPr="00AA1F57">
        <w:rPr>
          <w:rFonts w:ascii="Times New Roman" w:hAnsi="Times New Roman"/>
          <w:b/>
        </w:rPr>
        <w:t xml:space="preserve"> </w:t>
      </w:r>
      <w:proofErr w:type="spellStart"/>
      <w:r w:rsidRPr="00AA1F57">
        <w:rPr>
          <w:rFonts w:ascii="Times New Roman" w:hAnsi="Times New Roman"/>
          <w:b/>
        </w:rPr>
        <w:t>Naţionale</w:t>
      </w:r>
      <w:proofErr w:type="spellEnd"/>
      <w:r w:rsidRPr="00AA1F57">
        <w:rPr>
          <w:rFonts w:ascii="Times New Roman" w:hAnsi="Times New Roman"/>
          <w:b/>
        </w:rPr>
        <w:t xml:space="preserve"> </w:t>
      </w:r>
      <w:proofErr w:type="spellStart"/>
      <w:r w:rsidRPr="00AA1F57">
        <w:rPr>
          <w:rFonts w:ascii="Times New Roman" w:hAnsi="Times New Roman"/>
          <w:b/>
        </w:rPr>
        <w:t>Anticorupţie</w:t>
      </w:r>
      <w:proofErr w:type="spellEnd"/>
    </w:p>
    <w:p w:rsidR="00AA1F57" w:rsidRDefault="00AA1F57" w:rsidP="00AA1F57">
      <w:pPr>
        <w:jc w:val="center"/>
        <w:rPr>
          <w:rFonts w:ascii="Times New Roman" w:hAnsi="Times New Roman"/>
          <w:b/>
        </w:rPr>
      </w:pPr>
    </w:p>
    <w:p w:rsidR="00AA1F57" w:rsidRDefault="00AA1F57" w:rsidP="00AA1F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Având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adoptarea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către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Guvernul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României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HG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1269/2021 a </w:t>
      </w:r>
      <w:proofErr w:type="spellStart"/>
      <w:r>
        <w:rPr>
          <w:rFonts w:ascii="Times New Roman" w:hAnsi="Times New Roman"/>
        </w:rPr>
        <w:t>Strategiei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Naţionale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Anticorupţie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perioada</w:t>
      </w:r>
      <w:proofErr w:type="spellEnd"/>
      <w:r>
        <w:rPr>
          <w:rFonts w:ascii="Times New Roman" w:hAnsi="Times New Roman"/>
        </w:rPr>
        <w:t xml:space="preserve"> 2021-2025, a </w:t>
      </w:r>
      <w:proofErr w:type="spellStart"/>
      <w:r>
        <w:rPr>
          <w:rFonts w:ascii="Times New Roman" w:hAnsi="Times New Roman"/>
        </w:rPr>
        <w:t>seturilor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indicatoride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performanţă</w:t>
      </w:r>
      <w:proofErr w:type="spellEnd"/>
      <w:r>
        <w:rPr>
          <w:rFonts w:ascii="Times New Roman" w:hAnsi="Times New Roman"/>
        </w:rPr>
        <w:t xml:space="preserve">, a </w:t>
      </w:r>
      <w:proofErr w:type="spellStart"/>
      <w:r>
        <w:rPr>
          <w:rFonts w:ascii="Times New Roman" w:hAnsi="Times New Roman"/>
        </w:rPr>
        <w:t>riscurilor</w:t>
      </w:r>
      <w:proofErr w:type="spellEnd"/>
      <w:r>
        <w:rPr>
          <w:rFonts w:ascii="Times New Roman" w:hAnsi="Times New Roman"/>
        </w:rPr>
        <w:t xml:space="preserve"> associate </w:t>
      </w:r>
      <w:proofErr w:type="spellStart"/>
      <w:r>
        <w:rPr>
          <w:rFonts w:ascii="Times New Roman" w:hAnsi="Times New Roman"/>
        </w:rPr>
        <w:t>obiectivelor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măsurilor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strategie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resurselor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verificare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inventarului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transparenţă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instituţională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prevenire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corupţiei</w:t>
      </w:r>
      <w:proofErr w:type="spellEnd"/>
      <w:r>
        <w:rPr>
          <w:rFonts w:ascii="Times New Roman" w:hAnsi="Times New Roman"/>
        </w:rPr>
        <w:t xml:space="preserve">, a </w:t>
      </w:r>
      <w:proofErr w:type="spellStart"/>
      <w:r>
        <w:rPr>
          <w:rFonts w:ascii="Times New Roman" w:hAnsi="Times New Roman"/>
        </w:rPr>
        <w:t>indicatorilor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evaluare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precum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standardelor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publicare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informaţiilor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interes</w:t>
      </w:r>
      <w:proofErr w:type="spellEnd"/>
      <w:r>
        <w:rPr>
          <w:rFonts w:ascii="Times New Roman" w:hAnsi="Times New Roman"/>
        </w:rPr>
        <w:t xml:space="preserve"> public,</w:t>
      </w:r>
    </w:p>
    <w:p w:rsidR="00AA1F57" w:rsidRDefault="00AA1F57" w:rsidP="00AA1F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Consiliul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Administraţie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Directorul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personalul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angajat</w:t>
      </w:r>
      <w:proofErr w:type="spellEnd"/>
      <w:r>
        <w:rPr>
          <w:rFonts w:ascii="Times New Roman" w:hAnsi="Times New Roman"/>
        </w:rPr>
        <w:t xml:space="preserve"> al SC </w:t>
      </w:r>
      <w:proofErr w:type="spellStart"/>
      <w:r>
        <w:rPr>
          <w:rFonts w:ascii="Times New Roman" w:hAnsi="Times New Roman"/>
        </w:rPr>
        <w:t>Edil</w:t>
      </w:r>
      <w:proofErr w:type="spellEnd"/>
      <w:r>
        <w:rPr>
          <w:rFonts w:ascii="Times New Roman" w:hAnsi="Times New Roman"/>
        </w:rPr>
        <w:t xml:space="preserve"> Sal </w:t>
      </w:r>
      <w:proofErr w:type="spellStart"/>
      <w:r>
        <w:rPr>
          <w:rFonts w:ascii="Times New Roman" w:hAnsi="Times New Roman"/>
        </w:rPr>
        <w:t>Prest</w:t>
      </w:r>
      <w:proofErr w:type="spellEnd"/>
      <w:r>
        <w:rPr>
          <w:rFonts w:ascii="Times New Roman" w:hAnsi="Times New Roman"/>
        </w:rPr>
        <w:t xml:space="preserve"> S.A. </w:t>
      </w:r>
      <w:proofErr w:type="spellStart"/>
      <w:r>
        <w:rPr>
          <w:rFonts w:ascii="Times New Roman" w:hAnsi="Times New Roman"/>
        </w:rPr>
        <w:t>Petrila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asumându-şi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valorile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fundamentale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principiile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promovate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către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Strategia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Naţională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Anticorupţie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perioada</w:t>
      </w:r>
      <w:proofErr w:type="spellEnd"/>
      <w:r>
        <w:rPr>
          <w:rFonts w:ascii="Times New Roman" w:hAnsi="Times New Roman"/>
        </w:rPr>
        <w:t xml:space="preserve"> 2021/2025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recunoscând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importanţa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obiectivelor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precum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mecanismului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monitorizare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acestora</w:t>
      </w:r>
      <w:proofErr w:type="spellEnd"/>
      <w:r>
        <w:rPr>
          <w:rFonts w:ascii="Times New Roman" w:hAnsi="Times New Roman"/>
        </w:rPr>
        <w:t>,</w:t>
      </w:r>
    </w:p>
    <w:p w:rsidR="00AA1F57" w:rsidRDefault="00AA1F57" w:rsidP="00AA1F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ADOPTĂ PREZENTA DECLARAŢIE:</w:t>
      </w:r>
    </w:p>
    <w:p w:rsidR="00AA1F57" w:rsidRDefault="00AA1F57" w:rsidP="00AA1F57">
      <w:pPr>
        <w:jc w:val="center"/>
        <w:rPr>
          <w:rFonts w:ascii="Times New Roman" w:hAnsi="Times New Roman"/>
        </w:rPr>
      </w:pPr>
    </w:p>
    <w:p w:rsidR="00AA1F57" w:rsidRPr="0078321E" w:rsidRDefault="00AA1F57" w:rsidP="00AA1F57">
      <w:pPr>
        <w:pStyle w:val="Listparagraf"/>
        <w:numPr>
          <w:ilvl w:val="0"/>
          <w:numId w:val="1"/>
        </w:num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Se confirm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angajamentul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nivelul</w:t>
      </w:r>
      <w:proofErr w:type="spellEnd"/>
      <w:r>
        <w:rPr>
          <w:rFonts w:ascii="Times New Roman" w:hAnsi="Times New Roman"/>
        </w:rPr>
        <w:t xml:space="preserve"> SC </w:t>
      </w:r>
      <w:proofErr w:type="spellStart"/>
      <w:r>
        <w:rPr>
          <w:rFonts w:ascii="Times New Roman" w:hAnsi="Times New Roman"/>
        </w:rPr>
        <w:t>Edil</w:t>
      </w:r>
      <w:proofErr w:type="spellEnd"/>
      <w:r>
        <w:rPr>
          <w:rFonts w:ascii="Times New Roman" w:hAnsi="Times New Roman"/>
        </w:rPr>
        <w:t xml:space="preserve"> Sal </w:t>
      </w:r>
      <w:proofErr w:type="spellStart"/>
      <w:r>
        <w:rPr>
          <w:rFonts w:ascii="Times New Roman" w:hAnsi="Times New Roman"/>
        </w:rPr>
        <w:t>Prest</w:t>
      </w:r>
      <w:proofErr w:type="spellEnd"/>
      <w:r>
        <w:rPr>
          <w:rFonts w:ascii="Times New Roman" w:hAnsi="Times New Roman"/>
        </w:rPr>
        <w:t xml:space="preserve"> S.A </w:t>
      </w:r>
      <w:proofErr w:type="spellStart"/>
      <w:r>
        <w:rPr>
          <w:rFonts w:ascii="Times New Roman" w:hAnsi="Times New Roman"/>
        </w:rPr>
        <w:t>Petrila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 w:rsidR="0078321E">
        <w:rPr>
          <w:rFonts w:ascii="Times New Roman" w:hAnsi="Times New Roman"/>
        </w:rPr>
        <w:t>dispun</w:t>
      </w:r>
      <w:proofErr w:type="spellEnd"/>
      <w:r w:rsidR="007832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toate</w:t>
      </w:r>
      <w:proofErr w:type="spellEnd"/>
      <w:proofErr w:type="gramEnd"/>
      <w:r w:rsidR="0078321E">
        <w:rPr>
          <w:rFonts w:ascii="Times New Roman" w:hAnsi="Times New Roman"/>
        </w:rPr>
        <w:t xml:space="preserve"> </w:t>
      </w:r>
      <w:proofErr w:type="spellStart"/>
      <w:r w:rsidR="0078321E">
        <w:rPr>
          <w:rFonts w:ascii="Times New Roman" w:hAnsi="Times New Roman"/>
        </w:rPr>
        <w:t>măsurile</w:t>
      </w:r>
      <w:proofErr w:type="spellEnd"/>
      <w:r w:rsidR="0078321E">
        <w:rPr>
          <w:rFonts w:ascii="Times New Roman" w:hAnsi="Times New Roman"/>
        </w:rPr>
        <w:t xml:space="preserve"> </w:t>
      </w:r>
      <w:proofErr w:type="spellStart"/>
      <w:r w:rsidR="0078321E">
        <w:rPr>
          <w:rFonts w:ascii="Times New Roman" w:hAnsi="Times New Roman"/>
        </w:rPr>
        <w:t>pentru</w:t>
      </w:r>
      <w:proofErr w:type="spellEnd"/>
      <w:r w:rsidR="0078321E">
        <w:rPr>
          <w:rFonts w:ascii="Times New Roman" w:hAnsi="Times New Roman"/>
        </w:rPr>
        <w:t xml:space="preserve"> </w:t>
      </w:r>
      <w:proofErr w:type="spellStart"/>
      <w:r w:rsidR="0078321E">
        <w:rPr>
          <w:rFonts w:ascii="Times New Roman" w:hAnsi="Times New Roman"/>
        </w:rPr>
        <w:t>prevenirea</w:t>
      </w:r>
      <w:proofErr w:type="spellEnd"/>
      <w:r w:rsidR="0078321E">
        <w:rPr>
          <w:rFonts w:ascii="Times New Roman" w:hAnsi="Times New Roman"/>
        </w:rPr>
        <w:t xml:space="preserve"> </w:t>
      </w:r>
      <w:proofErr w:type="spellStart"/>
      <w:r w:rsidR="0078321E">
        <w:rPr>
          <w:rFonts w:ascii="Times New Roman" w:hAnsi="Times New Roman"/>
        </w:rPr>
        <w:t>săvârşirii</w:t>
      </w:r>
      <w:proofErr w:type="spellEnd"/>
      <w:r w:rsidR="0078321E">
        <w:rPr>
          <w:rFonts w:ascii="Times New Roman" w:hAnsi="Times New Roman"/>
        </w:rPr>
        <w:t xml:space="preserve"> </w:t>
      </w:r>
      <w:proofErr w:type="spellStart"/>
      <w:r w:rsidR="0078321E">
        <w:rPr>
          <w:rFonts w:ascii="Times New Roman" w:hAnsi="Times New Roman"/>
        </w:rPr>
        <w:t>faptelor</w:t>
      </w:r>
      <w:proofErr w:type="spellEnd"/>
      <w:r w:rsidR="0078321E">
        <w:rPr>
          <w:rFonts w:ascii="Times New Roman" w:hAnsi="Times New Roman"/>
        </w:rPr>
        <w:t xml:space="preserve"> </w:t>
      </w:r>
      <w:proofErr w:type="spellStart"/>
      <w:r w:rsidR="0078321E">
        <w:rPr>
          <w:rFonts w:ascii="Times New Roman" w:hAnsi="Times New Roman"/>
        </w:rPr>
        <w:t>anticorupţie</w:t>
      </w:r>
      <w:proofErr w:type="spellEnd"/>
      <w:r w:rsidR="0078321E">
        <w:rPr>
          <w:rFonts w:ascii="Times New Roman" w:hAnsi="Times New Roman"/>
        </w:rPr>
        <w:t>.</w:t>
      </w:r>
    </w:p>
    <w:p w:rsidR="0078321E" w:rsidRPr="0078321E" w:rsidRDefault="0078321E" w:rsidP="00AA1F57">
      <w:pPr>
        <w:pStyle w:val="Listparagraf"/>
        <w:numPr>
          <w:ilvl w:val="0"/>
          <w:numId w:val="1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Times New Roman" w:hAnsi="Times New Roman"/>
        </w:rPr>
        <w:t>Condamnă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corupţia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care se </w:t>
      </w:r>
      <w:proofErr w:type="spellStart"/>
      <w:r>
        <w:rPr>
          <w:rFonts w:ascii="Times New Roman" w:hAnsi="Times New Roman"/>
        </w:rPr>
        <w:t>manifestă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precum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conflictual de </w:t>
      </w:r>
      <w:proofErr w:type="spellStart"/>
      <w:r>
        <w:rPr>
          <w:rFonts w:ascii="Times New Roman" w:hAnsi="Times New Roman"/>
        </w:rPr>
        <w:t>interese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incompatibilităţi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fenomene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afectează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obiectivele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instituşiei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încrederea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aceasta</w:t>
      </w:r>
      <w:proofErr w:type="spellEnd"/>
      <w:r>
        <w:rPr>
          <w:rFonts w:ascii="Times New Roman" w:hAnsi="Times New Roman"/>
        </w:rPr>
        <w:t>.</w:t>
      </w:r>
    </w:p>
    <w:p w:rsidR="0078321E" w:rsidRPr="0078321E" w:rsidRDefault="0078321E" w:rsidP="00AA1F57">
      <w:pPr>
        <w:pStyle w:val="Listparagraf"/>
        <w:numPr>
          <w:ilvl w:val="0"/>
          <w:numId w:val="1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Times New Roman" w:hAnsi="Times New Roman"/>
        </w:rPr>
        <w:t>Îşi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exprimă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mod </w:t>
      </w:r>
      <w:proofErr w:type="spellStart"/>
      <w:r>
        <w:rPr>
          <w:rFonts w:ascii="Times New Roman" w:hAnsi="Times New Roman"/>
        </w:rPr>
        <w:t>ferm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angajamentul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continuare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combaterii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fenomen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mijloacele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administrative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care are la </w:t>
      </w:r>
      <w:proofErr w:type="spellStart"/>
      <w:r>
        <w:rPr>
          <w:rFonts w:ascii="Times New Roman" w:hAnsi="Times New Roman"/>
        </w:rPr>
        <w:t>dispoziţie</w:t>
      </w:r>
      <w:proofErr w:type="spellEnd"/>
      <w:r>
        <w:rPr>
          <w:rFonts w:ascii="Times New Roman" w:hAnsi="Times New Roman"/>
        </w:rPr>
        <w:t>.</w:t>
      </w:r>
    </w:p>
    <w:p w:rsidR="0078321E" w:rsidRPr="0078321E" w:rsidRDefault="0078321E" w:rsidP="00AA1F57">
      <w:pPr>
        <w:pStyle w:val="Listparagraf"/>
        <w:numPr>
          <w:ilvl w:val="0"/>
          <w:numId w:val="1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conducerea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personalul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societăţii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aderă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valorile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fundamentale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principiile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obiectivele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mecanismul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monitorizare</w:t>
      </w:r>
      <w:proofErr w:type="spellEnd"/>
      <w:r>
        <w:rPr>
          <w:rFonts w:ascii="Times New Roman" w:hAnsi="Times New Roman"/>
        </w:rPr>
        <w:t xml:space="preserve"> al </w:t>
      </w:r>
      <w:proofErr w:type="spellStart"/>
      <w:r>
        <w:rPr>
          <w:rFonts w:ascii="Times New Roman" w:hAnsi="Times New Roman"/>
        </w:rPr>
        <w:t>Strategiei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Naţionale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Anticorupţie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perioada</w:t>
      </w:r>
      <w:proofErr w:type="spellEnd"/>
      <w:r>
        <w:rPr>
          <w:rFonts w:ascii="Times New Roman" w:hAnsi="Times New Roman"/>
        </w:rPr>
        <w:t xml:space="preserve"> 2021/2025, </w:t>
      </w:r>
      <w:proofErr w:type="spellStart"/>
      <w:r>
        <w:rPr>
          <w:rFonts w:ascii="Times New Roman" w:hAnsi="Times New Roman"/>
        </w:rPr>
        <w:t>aşa</w:t>
      </w:r>
      <w:proofErr w:type="spellEnd"/>
      <w:r>
        <w:rPr>
          <w:rFonts w:ascii="Times New Roman" w:hAnsi="Times New Roman"/>
        </w:rPr>
        <w:t xml:space="preserve"> cum </w:t>
      </w:r>
      <w:proofErr w:type="spellStart"/>
      <w:r>
        <w:rPr>
          <w:rFonts w:ascii="Times New Roman" w:hAnsi="Times New Roman"/>
        </w:rPr>
        <w:t>acstea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sunt</w:t>
      </w:r>
      <w:proofErr w:type="spellEnd"/>
      <w:r>
        <w:rPr>
          <w:rFonts w:ascii="Times New Roman" w:hAnsi="Times New Roman"/>
        </w:rPr>
        <w:t xml:space="preserve"> definite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curpinsul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Strategiei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susţinând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lupta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anticorupţie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promovând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integritatea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prioritatea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interesului</w:t>
      </w:r>
      <w:proofErr w:type="spellEnd"/>
      <w:r>
        <w:rPr>
          <w:rFonts w:ascii="Times New Roman" w:hAnsi="Times New Roman"/>
        </w:rPr>
        <w:t xml:space="preserve"> public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transparenţa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procesului</w:t>
      </w:r>
      <w:proofErr w:type="spellEnd"/>
      <w:r>
        <w:rPr>
          <w:rFonts w:ascii="Times New Roman" w:hAnsi="Times New Roman"/>
        </w:rPr>
        <w:t xml:space="preserve"> decisional,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măsuri</w:t>
      </w:r>
      <w:proofErr w:type="spellEnd"/>
      <w:r>
        <w:rPr>
          <w:rFonts w:ascii="Times New Roman" w:hAnsi="Times New Roman"/>
        </w:rPr>
        <w:t xml:space="preserve"> active de </w:t>
      </w:r>
      <w:proofErr w:type="spellStart"/>
      <w:r>
        <w:rPr>
          <w:rFonts w:ascii="Times New Roman" w:hAnsi="Times New Roman"/>
        </w:rPr>
        <w:t>promovare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integrităţii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instituţioale</w:t>
      </w:r>
      <w:proofErr w:type="spellEnd"/>
      <w:r>
        <w:rPr>
          <w:rFonts w:ascii="Times New Roman" w:hAnsi="Times New Roman"/>
        </w:rPr>
        <w:t>.</w:t>
      </w:r>
    </w:p>
    <w:p w:rsidR="0078321E" w:rsidRPr="00070138" w:rsidRDefault="0078321E" w:rsidP="00AA1F57">
      <w:pPr>
        <w:pStyle w:val="Listparagraf"/>
        <w:numPr>
          <w:ilvl w:val="0"/>
          <w:numId w:val="1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Times New Roman" w:hAnsi="Times New Roman"/>
        </w:rPr>
        <w:t>Având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repere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principale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valoriile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fundamentale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principiile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promovate</w:t>
      </w:r>
      <w:proofErr w:type="spellEnd"/>
      <w:r>
        <w:rPr>
          <w:rFonts w:ascii="Times New Roman" w:hAnsi="Times New Roman"/>
        </w:rPr>
        <w:t xml:space="preserve"> de SNA, </w:t>
      </w:r>
      <w:proofErr w:type="spellStart"/>
      <w:r>
        <w:rPr>
          <w:rFonts w:ascii="Times New Roman" w:hAnsi="Times New Roman"/>
        </w:rPr>
        <w:t>conducerea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personalul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societăţii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asumă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implementarea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măsurilor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conducă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prevenirea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educare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combaterea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domeniul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coripţiei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exprimă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ferm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fără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echivoc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angajamentul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continuare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eforturilor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anticorupţie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mijloacele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corespunzătoare</w:t>
      </w:r>
      <w:proofErr w:type="spellEnd"/>
      <w:r>
        <w:rPr>
          <w:rFonts w:ascii="Times New Roman" w:hAnsi="Times New Roman"/>
        </w:rPr>
        <w:t xml:space="preserve">, se </w:t>
      </w:r>
      <w:proofErr w:type="spellStart"/>
      <w:r>
        <w:rPr>
          <w:rFonts w:ascii="Times New Roman" w:hAnsi="Times New Roman"/>
        </w:rPr>
        <w:t>obligă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să</w:t>
      </w:r>
      <w:proofErr w:type="spellEnd"/>
      <w:r w:rsidR="007251D7">
        <w:rPr>
          <w:rFonts w:ascii="Times New Roman" w:hAnsi="Times New Roman"/>
        </w:rPr>
        <w:t xml:space="preserve"> declare </w:t>
      </w:r>
      <w:proofErr w:type="spellStart"/>
      <w:r w:rsidR="007251D7">
        <w:rPr>
          <w:rFonts w:ascii="Times New Roman" w:hAnsi="Times New Roman"/>
        </w:rPr>
        <w:t>orice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interese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personale</w:t>
      </w:r>
      <w:proofErr w:type="spellEnd"/>
      <w:r w:rsidR="007251D7">
        <w:rPr>
          <w:rFonts w:ascii="Times New Roman" w:hAnsi="Times New Roman"/>
        </w:rPr>
        <w:t xml:space="preserve"> care pot </w:t>
      </w:r>
      <w:proofErr w:type="spellStart"/>
      <w:r w:rsidR="007251D7">
        <w:rPr>
          <w:rFonts w:ascii="Times New Roman" w:hAnsi="Times New Roman"/>
        </w:rPr>
        <w:t>veni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în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contradicţie</w:t>
      </w:r>
      <w:proofErr w:type="spellEnd"/>
      <w:r w:rsidR="007251D7">
        <w:rPr>
          <w:rFonts w:ascii="Times New Roman" w:hAnsi="Times New Roman"/>
        </w:rPr>
        <w:t xml:space="preserve"> cu </w:t>
      </w:r>
      <w:proofErr w:type="spellStart"/>
      <w:r w:rsidR="007251D7">
        <w:rPr>
          <w:rFonts w:ascii="Times New Roman" w:hAnsi="Times New Roman"/>
        </w:rPr>
        <w:t>exercitarea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obiectivă</w:t>
      </w:r>
      <w:proofErr w:type="spellEnd"/>
      <w:r w:rsidR="007251D7">
        <w:rPr>
          <w:rFonts w:ascii="Times New Roman" w:hAnsi="Times New Roman"/>
        </w:rPr>
        <w:t xml:space="preserve"> a </w:t>
      </w:r>
      <w:proofErr w:type="spellStart"/>
      <w:r w:rsidR="007251D7">
        <w:rPr>
          <w:rFonts w:ascii="Times New Roman" w:hAnsi="Times New Roman"/>
        </w:rPr>
        <w:t>sarcinilor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şi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atribuţiilor</w:t>
      </w:r>
      <w:proofErr w:type="spellEnd"/>
      <w:r w:rsidR="007251D7">
        <w:rPr>
          <w:rFonts w:ascii="Times New Roman" w:hAnsi="Times New Roman"/>
        </w:rPr>
        <w:t xml:space="preserve"> de </w:t>
      </w:r>
      <w:proofErr w:type="spellStart"/>
      <w:r w:rsidR="007251D7">
        <w:rPr>
          <w:rFonts w:ascii="Times New Roman" w:hAnsi="Times New Roman"/>
        </w:rPr>
        <w:t>serviciu</w:t>
      </w:r>
      <w:proofErr w:type="spellEnd"/>
      <w:r w:rsidR="007251D7">
        <w:rPr>
          <w:rFonts w:ascii="Times New Roman" w:hAnsi="Times New Roman"/>
        </w:rPr>
        <w:t xml:space="preserve">, </w:t>
      </w:r>
      <w:proofErr w:type="spellStart"/>
      <w:r w:rsidR="007251D7">
        <w:rPr>
          <w:rFonts w:ascii="Times New Roman" w:hAnsi="Times New Roman"/>
        </w:rPr>
        <w:t>să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ia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toate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măsurile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necesare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pentru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evitarea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situaţiilor</w:t>
      </w:r>
      <w:proofErr w:type="spellEnd"/>
      <w:r w:rsidR="007251D7">
        <w:rPr>
          <w:rFonts w:ascii="Times New Roman" w:hAnsi="Times New Roman"/>
        </w:rPr>
        <w:t xml:space="preserve"> de conflict de </w:t>
      </w:r>
      <w:proofErr w:type="spellStart"/>
      <w:r w:rsidR="007251D7">
        <w:rPr>
          <w:rFonts w:ascii="Times New Roman" w:hAnsi="Times New Roman"/>
        </w:rPr>
        <w:t>interese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şi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incompatibilităţi</w:t>
      </w:r>
      <w:proofErr w:type="spellEnd"/>
      <w:r w:rsidR="007251D7">
        <w:rPr>
          <w:rFonts w:ascii="Times New Roman" w:hAnsi="Times New Roman"/>
        </w:rPr>
        <w:t xml:space="preserve">, </w:t>
      </w:r>
      <w:proofErr w:type="spellStart"/>
      <w:r w:rsidR="007251D7">
        <w:rPr>
          <w:rFonts w:ascii="Times New Roman" w:hAnsi="Times New Roman"/>
        </w:rPr>
        <w:t>să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considere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interesul</w:t>
      </w:r>
      <w:proofErr w:type="spellEnd"/>
      <w:r w:rsidR="007251D7">
        <w:rPr>
          <w:rFonts w:ascii="Times New Roman" w:hAnsi="Times New Roman"/>
        </w:rPr>
        <w:t xml:space="preserve"> public </w:t>
      </w:r>
      <w:proofErr w:type="spellStart"/>
      <w:r w:rsidR="007251D7">
        <w:rPr>
          <w:rFonts w:ascii="Times New Roman" w:hAnsi="Times New Roman"/>
        </w:rPr>
        <w:t>mai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presus</w:t>
      </w:r>
      <w:proofErr w:type="spellEnd"/>
      <w:r w:rsidR="007251D7">
        <w:rPr>
          <w:rFonts w:ascii="Times New Roman" w:hAnsi="Times New Roman"/>
        </w:rPr>
        <w:t xml:space="preserve"> de </w:t>
      </w:r>
      <w:proofErr w:type="spellStart"/>
      <w:r w:rsidR="007251D7">
        <w:rPr>
          <w:rFonts w:ascii="Times New Roman" w:hAnsi="Times New Roman"/>
        </w:rPr>
        <w:t>orice</w:t>
      </w:r>
      <w:proofErr w:type="spellEnd"/>
      <w:r w:rsidR="007251D7">
        <w:rPr>
          <w:rFonts w:ascii="Times New Roman" w:hAnsi="Times New Roman"/>
        </w:rPr>
        <w:t xml:space="preserve"> alt </w:t>
      </w:r>
      <w:proofErr w:type="spellStart"/>
      <w:r w:rsidR="007251D7">
        <w:rPr>
          <w:rFonts w:ascii="Times New Roman" w:hAnsi="Times New Roman"/>
        </w:rPr>
        <w:t>interes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în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indeplinirea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sarcinilor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şi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atribuţiilor</w:t>
      </w:r>
      <w:proofErr w:type="spellEnd"/>
      <w:r w:rsidR="007251D7">
        <w:rPr>
          <w:rFonts w:ascii="Times New Roman" w:hAnsi="Times New Roman"/>
        </w:rPr>
        <w:t xml:space="preserve"> de </w:t>
      </w:r>
      <w:proofErr w:type="spellStart"/>
      <w:r w:rsidR="007251D7">
        <w:rPr>
          <w:rFonts w:ascii="Times New Roman" w:hAnsi="Times New Roman"/>
        </w:rPr>
        <w:t>serviciu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şi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să</w:t>
      </w:r>
      <w:proofErr w:type="spellEnd"/>
      <w:r w:rsidR="007251D7">
        <w:rPr>
          <w:rFonts w:ascii="Times New Roman" w:hAnsi="Times New Roman"/>
        </w:rPr>
        <w:t xml:space="preserve"> nu se </w:t>
      </w:r>
      <w:proofErr w:type="spellStart"/>
      <w:r w:rsidR="007251D7">
        <w:rPr>
          <w:rFonts w:ascii="Times New Roman" w:hAnsi="Times New Roman"/>
        </w:rPr>
        <w:t>foplosească</w:t>
      </w:r>
      <w:proofErr w:type="spellEnd"/>
      <w:r w:rsidR="007251D7">
        <w:rPr>
          <w:rFonts w:ascii="Times New Roman" w:hAnsi="Times New Roman"/>
        </w:rPr>
        <w:t xml:space="preserve"> de </w:t>
      </w:r>
      <w:proofErr w:type="spellStart"/>
      <w:r w:rsidR="007251D7">
        <w:rPr>
          <w:rFonts w:ascii="Times New Roman" w:hAnsi="Times New Roman"/>
        </w:rPr>
        <w:t>prerogativele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ce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incumbă</w:t>
      </w:r>
      <w:proofErr w:type="spellEnd"/>
      <w:r w:rsidR="007251D7">
        <w:rPr>
          <w:rFonts w:ascii="Times New Roman" w:hAnsi="Times New Roman"/>
        </w:rPr>
        <w:t xml:space="preserve"> din </w:t>
      </w:r>
      <w:proofErr w:type="spellStart"/>
      <w:r w:rsidR="007251D7">
        <w:rPr>
          <w:rFonts w:ascii="Times New Roman" w:hAnsi="Times New Roman"/>
        </w:rPr>
        <w:lastRenderedPageBreak/>
        <w:t>sarcinile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şi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atribuţiile</w:t>
      </w:r>
      <w:proofErr w:type="spellEnd"/>
      <w:r w:rsidR="007251D7">
        <w:rPr>
          <w:rFonts w:ascii="Times New Roman" w:hAnsi="Times New Roman"/>
        </w:rPr>
        <w:t xml:space="preserve"> de </w:t>
      </w:r>
      <w:proofErr w:type="spellStart"/>
      <w:r w:rsidR="007251D7">
        <w:rPr>
          <w:rFonts w:ascii="Times New Roman" w:hAnsi="Times New Roman"/>
        </w:rPr>
        <w:t>serviciu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pentru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obţinerea</w:t>
      </w:r>
      <w:proofErr w:type="spellEnd"/>
      <w:r w:rsidR="007251D7">
        <w:rPr>
          <w:rFonts w:ascii="Times New Roman" w:hAnsi="Times New Roman"/>
        </w:rPr>
        <w:t xml:space="preserve"> de </w:t>
      </w:r>
      <w:proofErr w:type="spellStart"/>
      <w:r w:rsidR="007251D7">
        <w:rPr>
          <w:rFonts w:ascii="Times New Roman" w:hAnsi="Times New Roman"/>
        </w:rPr>
        <w:t>beneficii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necuvenite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pentru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ei</w:t>
      </w:r>
      <w:proofErr w:type="spellEnd"/>
      <w:r w:rsidR="007251D7">
        <w:rPr>
          <w:rFonts w:ascii="Times New Roman" w:hAnsi="Times New Roman"/>
        </w:rPr>
        <w:t xml:space="preserve">, </w:t>
      </w:r>
      <w:proofErr w:type="spellStart"/>
      <w:r w:rsidR="007251D7">
        <w:rPr>
          <w:rFonts w:ascii="Times New Roman" w:hAnsi="Times New Roman"/>
        </w:rPr>
        <w:t>familiile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lor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sau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persoane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apropiate</w:t>
      </w:r>
      <w:proofErr w:type="spellEnd"/>
      <w:r w:rsidR="007251D7">
        <w:rPr>
          <w:rFonts w:ascii="Times New Roman" w:hAnsi="Times New Roman"/>
        </w:rPr>
        <w:t xml:space="preserve">. </w:t>
      </w:r>
      <w:proofErr w:type="spellStart"/>
      <w:r w:rsidR="007251D7">
        <w:rPr>
          <w:rFonts w:ascii="Times New Roman" w:hAnsi="Times New Roman"/>
        </w:rPr>
        <w:t>Totodată</w:t>
      </w:r>
      <w:proofErr w:type="spellEnd"/>
      <w:r w:rsidR="007251D7">
        <w:rPr>
          <w:rFonts w:ascii="Times New Roman" w:hAnsi="Times New Roman"/>
        </w:rPr>
        <w:t xml:space="preserve">, </w:t>
      </w:r>
      <w:proofErr w:type="spellStart"/>
      <w:r w:rsidR="007251D7">
        <w:rPr>
          <w:rFonts w:ascii="Times New Roman" w:hAnsi="Times New Roman"/>
        </w:rPr>
        <w:t>aceştia</w:t>
      </w:r>
      <w:proofErr w:type="spellEnd"/>
      <w:r w:rsidR="007251D7">
        <w:rPr>
          <w:rFonts w:ascii="Times New Roman" w:hAnsi="Times New Roman"/>
        </w:rPr>
        <w:t xml:space="preserve"> se oblige </w:t>
      </w:r>
      <w:proofErr w:type="spellStart"/>
      <w:proofErr w:type="gramStart"/>
      <w:r w:rsidR="007251D7">
        <w:rPr>
          <w:rFonts w:ascii="Times New Roman" w:hAnsi="Times New Roman"/>
        </w:rPr>
        <w:t>să</w:t>
      </w:r>
      <w:proofErr w:type="spellEnd"/>
      <w:proofErr w:type="gram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asigure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accesul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neîngrădit</w:t>
      </w:r>
      <w:proofErr w:type="spellEnd"/>
      <w:r w:rsidR="007251D7">
        <w:rPr>
          <w:rFonts w:ascii="Times New Roman" w:hAnsi="Times New Roman"/>
        </w:rPr>
        <w:t xml:space="preserve"> la </w:t>
      </w:r>
      <w:proofErr w:type="spellStart"/>
      <w:r w:rsidR="007251D7">
        <w:rPr>
          <w:rFonts w:ascii="Times New Roman" w:hAnsi="Times New Roman"/>
        </w:rPr>
        <w:t>informaţiile</w:t>
      </w:r>
      <w:proofErr w:type="spellEnd"/>
      <w:r w:rsidR="007251D7">
        <w:rPr>
          <w:rFonts w:ascii="Times New Roman" w:hAnsi="Times New Roman"/>
        </w:rPr>
        <w:t xml:space="preserve"> de </w:t>
      </w:r>
      <w:proofErr w:type="spellStart"/>
      <w:r w:rsidR="007251D7">
        <w:rPr>
          <w:rFonts w:ascii="Times New Roman" w:hAnsi="Times New Roman"/>
        </w:rPr>
        <w:t>interes</w:t>
      </w:r>
      <w:proofErr w:type="spellEnd"/>
      <w:r w:rsidR="007251D7">
        <w:rPr>
          <w:rFonts w:ascii="Times New Roman" w:hAnsi="Times New Roman"/>
        </w:rPr>
        <w:t xml:space="preserve"> public, </w:t>
      </w:r>
      <w:proofErr w:type="spellStart"/>
      <w:r w:rsidR="007251D7">
        <w:rPr>
          <w:rFonts w:ascii="Times New Roman" w:hAnsi="Times New Roman"/>
        </w:rPr>
        <w:t>transparenţa</w:t>
      </w:r>
      <w:proofErr w:type="spellEnd"/>
      <w:r w:rsidR="007251D7">
        <w:rPr>
          <w:rFonts w:ascii="Times New Roman" w:hAnsi="Times New Roman"/>
        </w:rPr>
        <w:t xml:space="preserve"> </w:t>
      </w:r>
      <w:proofErr w:type="spellStart"/>
      <w:r w:rsidR="007251D7">
        <w:rPr>
          <w:rFonts w:ascii="Times New Roman" w:hAnsi="Times New Roman"/>
        </w:rPr>
        <w:t>procesului</w:t>
      </w:r>
      <w:proofErr w:type="spellEnd"/>
      <w:r w:rsidR="00070138">
        <w:rPr>
          <w:rFonts w:ascii="Times New Roman" w:hAnsi="Times New Roman"/>
        </w:rPr>
        <w:t xml:space="preserve"> </w:t>
      </w:r>
      <w:proofErr w:type="spellStart"/>
      <w:r w:rsidR="00070138">
        <w:rPr>
          <w:rFonts w:ascii="Times New Roman" w:hAnsi="Times New Roman"/>
        </w:rPr>
        <w:t>decizional</w:t>
      </w:r>
      <w:proofErr w:type="spellEnd"/>
      <w:r w:rsidR="00070138">
        <w:rPr>
          <w:rFonts w:ascii="Times New Roman" w:hAnsi="Times New Roman"/>
        </w:rPr>
        <w:t xml:space="preserve"> </w:t>
      </w:r>
      <w:proofErr w:type="spellStart"/>
      <w:r w:rsidR="00070138">
        <w:rPr>
          <w:rFonts w:ascii="Times New Roman" w:hAnsi="Times New Roman"/>
        </w:rPr>
        <w:t>şi</w:t>
      </w:r>
      <w:proofErr w:type="spellEnd"/>
      <w:r w:rsidR="00070138">
        <w:rPr>
          <w:rFonts w:ascii="Times New Roman" w:hAnsi="Times New Roman"/>
        </w:rPr>
        <w:t xml:space="preserve"> </w:t>
      </w:r>
      <w:proofErr w:type="spellStart"/>
      <w:r w:rsidR="00070138">
        <w:rPr>
          <w:rFonts w:ascii="Times New Roman" w:hAnsi="Times New Roman"/>
        </w:rPr>
        <w:t>consultarea</w:t>
      </w:r>
      <w:proofErr w:type="spellEnd"/>
      <w:r w:rsidR="00070138">
        <w:rPr>
          <w:rFonts w:ascii="Times New Roman" w:hAnsi="Times New Roman"/>
        </w:rPr>
        <w:t xml:space="preserve"> </w:t>
      </w:r>
      <w:proofErr w:type="spellStart"/>
      <w:r w:rsidR="00070138">
        <w:rPr>
          <w:rFonts w:ascii="Times New Roman" w:hAnsi="Times New Roman"/>
        </w:rPr>
        <w:t>societăţii</w:t>
      </w:r>
      <w:proofErr w:type="spellEnd"/>
      <w:r w:rsidR="00070138">
        <w:rPr>
          <w:rFonts w:ascii="Times New Roman" w:hAnsi="Times New Roman"/>
        </w:rPr>
        <w:t xml:space="preserve"> </w:t>
      </w:r>
      <w:proofErr w:type="spellStart"/>
      <w:r w:rsidR="00070138">
        <w:rPr>
          <w:rFonts w:ascii="Times New Roman" w:hAnsi="Times New Roman"/>
        </w:rPr>
        <w:t>civile</w:t>
      </w:r>
      <w:proofErr w:type="spellEnd"/>
      <w:r w:rsidR="00070138">
        <w:rPr>
          <w:rFonts w:ascii="Times New Roman" w:hAnsi="Times New Roman"/>
        </w:rPr>
        <w:t>.</w:t>
      </w:r>
    </w:p>
    <w:p w:rsidR="00070138" w:rsidRPr="00070138" w:rsidRDefault="00070138" w:rsidP="00AA1F57">
      <w:pPr>
        <w:pStyle w:val="Listparagraf"/>
        <w:numPr>
          <w:ilvl w:val="0"/>
          <w:numId w:val="1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Times New Roman" w:hAnsi="Times New Roman"/>
        </w:rPr>
        <w:t>Contribuie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reducerea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impactului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corupţiei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asupra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cetăţenilor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asigură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implementarea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cadrului</w:t>
      </w:r>
      <w:proofErr w:type="spellEnd"/>
      <w:r>
        <w:rPr>
          <w:rFonts w:ascii="Times New Roman" w:hAnsi="Times New Roman"/>
        </w:rPr>
        <w:t xml:space="preserve"> legislative </w:t>
      </w:r>
      <w:proofErr w:type="spellStart"/>
      <w:r>
        <w:rPr>
          <w:rFonts w:ascii="Times New Roman" w:hAnsi="Times New Roman"/>
        </w:rPr>
        <w:t>anticorupţie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vizează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principal, </w:t>
      </w:r>
      <w:proofErr w:type="spellStart"/>
      <w:r>
        <w:rPr>
          <w:rFonts w:ascii="Times New Roman" w:hAnsi="Times New Roman"/>
        </w:rPr>
        <w:t>prevenirea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corupţiei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instituţiile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creşterea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gradului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educaţie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anticorupţie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combaterea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corupţiei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măsuri</w:t>
      </w:r>
      <w:proofErr w:type="spellEnd"/>
      <w:r>
        <w:rPr>
          <w:rFonts w:ascii="Times New Roman" w:hAnsi="Times New Roman"/>
        </w:rPr>
        <w:t xml:space="preserve"> admin </w:t>
      </w:r>
      <w:proofErr w:type="spellStart"/>
      <w:r>
        <w:rPr>
          <w:rFonts w:ascii="Times New Roman" w:hAnsi="Times New Roman"/>
        </w:rPr>
        <w:t>istrative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aprobarea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planurilor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integritate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sistemului</w:t>
      </w:r>
      <w:proofErr w:type="spellEnd"/>
      <w:r>
        <w:rPr>
          <w:rFonts w:ascii="Times New Roman" w:hAnsi="Times New Roman"/>
        </w:rPr>
        <w:t xml:space="preserve"> national de </w:t>
      </w:r>
      <w:proofErr w:type="spellStart"/>
      <w:r>
        <w:rPr>
          <w:rFonts w:ascii="Times New Roman" w:hAnsi="Times New Roman"/>
        </w:rPr>
        <w:t>monitorizare</w:t>
      </w:r>
      <w:proofErr w:type="spellEnd"/>
      <w:r>
        <w:rPr>
          <w:rFonts w:ascii="Times New Roman" w:hAnsi="Times New Roman"/>
        </w:rPr>
        <w:t xml:space="preserve"> a SNA.</w:t>
      </w:r>
    </w:p>
    <w:p w:rsidR="00070138" w:rsidRPr="00070138" w:rsidRDefault="00070138" w:rsidP="00AA1F57">
      <w:pPr>
        <w:pStyle w:val="Listparagraf"/>
        <w:numPr>
          <w:ilvl w:val="0"/>
          <w:numId w:val="1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Times New Roman" w:hAnsi="Times New Roman"/>
        </w:rPr>
        <w:t>Autoevaluează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anual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Consiliul</w:t>
      </w:r>
      <w:proofErr w:type="spellEnd"/>
      <w:r>
        <w:rPr>
          <w:rFonts w:ascii="Times New Roman" w:hAnsi="Times New Roman"/>
        </w:rPr>
        <w:t xml:space="preserve"> Local UAT </w:t>
      </w:r>
      <w:proofErr w:type="spellStart"/>
      <w:r>
        <w:rPr>
          <w:rFonts w:ascii="Times New Roman" w:hAnsi="Times New Roman"/>
        </w:rPr>
        <w:t>Petrila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privire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gradul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implementare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măsurilor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cuprinse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integritate</w:t>
      </w:r>
      <w:proofErr w:type="spellEnd"/>
      <w:r>
        <w:rPr>
          <w:rFonts w:ascii="Times New Roman" w:hAnsi="Times New Roman"/>
        </w:rPr>
        <w:t xml:space="preserve"> al </w:t>
      </w:r>
      <w:proofErr w:type="spellStart"/>
      <w:r>
        <w:rPr>
          <w:rFonts w:ascii="Times New Roman" w:hAnsi="Times New Roman"/>
        </w:rPr>
        <w:t>instituţiei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precum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referitor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stadiul</w:t>
      </w:r>
      <w:proofErr w:type="spellEnd"/>
      <w:r>
        <w:rPr>
          <w:rFonts w:ascii="Times New Roman" w:hAnsi="Times New Roman"/>
        </w:rPr>
        <w:t xml:space="preserve">  a </w:t>
      </w:r>
      <w:proofErr w:type="spellStart"/>
      <w:r>
        <w:rPr>
          <w:rFonts w:ascii="Times New Roman" w:hAnsi="Times New Roman"/>
        </w:rPr>
        <w:t>măsurilor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transparenţă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instituţională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prevenire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corupţiei</w:t>
      </w:r>
      <w:proofErr w:type="spellEnd"/>
      <w:r>
        <w:rPr>
          <w:rFonts w:ascii="Times New Roman" w:hAnsi="Times New Roman"/>
        </w:rPr>
        <w:t xml:space="preserve"> (enumerate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Anexa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3 la HG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1269/2021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aprobarea</w:t>
      </w:r>
      <w:proofErr w:type="spellEnd"/>
      <w:r>
        <w:rPr>
          <w:rFonts w:ascii="Times New Roman" w:hAnsi="Times New Roman"/>
        </w:rPr>
        <w:t xml:space="preserve"> SNA 2021-2025).</w:t>
      </w:r>
    </w:p>
    <w:p w:rsidR="00070138" w:rsidRDefault="00070138" w:rsidP="00070138">
      <w:pPr>
        <w:pStyle w:val="Listparagraf"/>
        <w:jc w:val="both"/>
        <w:rPr>
          <w:rFonts w:ascii="Times New Roman" w:hAnsi="Times New Roman"/>
        </w:rPr>
      </w:pPr>
    </w:p>
    <w:p w:rsidR="00070138" w:rsidRDefault="00070138" w:rsidP="00070138">
      <w:pPr>
        <w:pStyle w:val="Listparagr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MĂSURI CONCRETE </w:t>
      </w:r>
      <w:proofErr w:type="spellStart"/>
      <w:r>
        <w:rPr>
          <w:rFonts w:ascii="Times New Roman" w:hAnsi="Times New Roman"/>
        </w:rPr>
        <w:t>luate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cadrul</w:t>
      </w:r>
      <w:proofErr w:type="spellEnd"/>
      <w:r>
        <w:rPr>
          <w:rFonts w:ascii="Times New Roman" w:hAnsi="Times New Roman"/>
        </w:rPr>
        <w:t xml:space="preserve"> SC </w:t>
      </w:r>
      <w:proofErr w:type="spellStart"/>
      <w:r>
        <w:rPr>
          <w:rFonts w:ascii="Times New Roman" w:hAnsi="Times New Roman"/>
        </w:rPr>
        <w:t>Edil</w:t>
      </w:r>
      <w:proofErr w:type="spellEnd"/>
      <w:r>
        <w:rPr>
          <w:rFonts w:ascii="Times New Roman" w:hAnsi="Times New Roman"/>
        </w:rPr>
        <w:t xml:space="preserve"> Sal </w:t>
      </w:r>
      <w:proofErr w:type="spellStart"/>
      <w:r>
        <w:rPr>
          <w:rFonts w:ascii="Times New Roman" w:hAnsi="Times New Roman"/>
        </w:rPr>
        <w:t>Prest</w:t>
      </w:r>
      <w:proofErr w:type="spellEnd"/>
      <w:r>
        <w:rPr>
          <w:rFonts w:ascii="Times New Roman" w:hAnsi="Times New Roman"/>
        </w:rPr>
        <w:t xml:space="preserve"> S.A. </w:t>
      </w:r>
      <w:proofErr w:type="spellStart"/>
      <w:r>
        <w:rPr>
          <w:rFonts w:ascii="Times New Roman" w:hAnsi="Times New Roman"/>
        </w:rPr>
        <w:t>Petrila</w:t>
      </w:r>
      <w:proofErr w:type="spellEnd"/>
      <w:r>
        <w:rPr>
          <w:rFonts w:ascii="Times New Roman" w:hAnsi="Times New Roman"/>
        </w:rPr>
        <w:t>:</w:t>
      </w:r>
    </w:p>
    <w:p w:rsidR="00070138" w:rsidRDefault="00070138" w:rsidP="00070138">
      <w:pPr>
        <w:pStyle w:val="Listparagraf"/>
        <w:jc w:val="both"/>
        <w:rPr>
          <w:rFonts w:ascii="Times New Roman" w:hAnsi="Times New Roman"/>
        </w:rPr>
      </w:pPr>
    </w:p>
    <w:p w:rsidR="00070138" w:rsidRPr="00070138" w:rsidRDefault="00070138" w:rsidP="00070138">
      <w:pPr>
        <w:pStyle w:val="Listparagraf"/>
        <w:numPr>
          <w:ilvl w:val="0"/>
          <w:numId w:val="2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Aprobarea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Codului</w:t>
      </w:r>
      <w:proofErr w:type="spellEnd"/>
      <w:r>
        <w:rPr>
          <w:rFonts w:ascii="Baskerville Old Face" w:hAnsi="Baskerville Old Face"/>
        </w:rPr>
        <w:t xml:space="preserve"> de conduit, </w:t>
      </w:r>
      <w:proofErr w:type="spellStart"/>
      <w:r>
        <w:rPr>
          <w:rFonts w:ascii="Baskerville Old Face" w:hAnsi="Baskerville Old Face"/>
        </w:rPr>
        <w:t>etic</w:t>
      </w:r>
      <w:r>
        <w:rPr>
          <w:rFonts w:ascii="Times New Roman" w:hAnsi="Times New Roman"/>
        </w:rPr>
        <w:t>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deontologie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profesională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pesonalului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încadrat</w:t>
      </w:r>
      <w:proofErr w:type="spellEnd"/>
      <w:r>
        <w:rPr>
          <w:rFonts w:ascii="Times New Roman" w:hAnsi="Times New Roman"/>
        </w:rPr>
        <w:t xml:space="preserve"> la SC </w:t>
      </w:r>
      <w:proofErr w:type="spellStart"/>
      <w:r>
        <w:rPr>
          <w:rFonts w:ascii="Times New Roman" w:hAnsi="Times New Roman"/>
        </w:rPr>
        <w:t>Edil</w:t>
      </w:r>
      <w:proofErr w:type="spellEnd"/>
      <w:r>
        <w:rPr>
          <w:rFonts w:ascii="Times New Roman" w:hAnsi="Times New Roman"/>
        </w:rPr>
        <w:t xml:space="preserve"> Sal </w:t>
      </w:r>
      <w:proofErr w:type="spellStart"/>
      <w:r>
        <w:rPr>
          <w:rFonts w:ascii="Times New Roman" w:hAnsi="Times New Roman"/>
        </w:rPr>
        <w:t>Prest</w:t>
      </w:r>
      <w:proofErr w:type="spellEnd"/>
      <w:r>
        <w:rPr>
          <w:rFonts w:ascii="Times New Roman" w:hAnsi="Times New Roman"/>
        </w:rPr>
        <w:t xml:space="preserve"> S.A. </w:t>
      </w:r>
      <w:proofErr w:type="spellStart"/>
      <w:r>
        <w:rPr>
          <w:rFonts w:ascii="Times New Roman" w:hAnsi="Times New Roman"/>
        </w:rPr>
        <w:t>Petrila</w:t>
      </w:r>
      <w:proofErr w:type="spellEnd"/>
      <w:r>
        <w:rPr>
          <w:rFonts w:ascii="Times New Roman" w:hAnsi="Times New Roman"/>
        </w:rPr>
        <w:t>;</w:t>
      </w:r>
    </w:p>
    <w:p w:rsidR="00070138" w:rsidRPr="00A130A7" w:rsidRDefault="00070138" w:rsidP="00070138">
      <w:pPr>
        <w:pStyle w:val="Listparagraf"/>
        <w:numPr>
          <w:ilvl w:val="0"/>
          <w:numId w:val="2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Implementarea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diseminarea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Codului</w:t>
      </w:r>
      <w:proofErr w:type="spellEnd"/>
      <w:r>
        <w:rPr>
          <w:rFonts w:ascii="Times New Roman" w:hAnsi="Times New Roman"/>
        </w:rPr>
        <w:t xml:space="preserve"> de conduit, </w:t>
      </w:r>
      <w:proofErr w:type="spellStart"/>
      <w:r>
        <w:rPr>
          <w:rFonts w:ascii="Times New Roman" w:hAnsi="Times New Roman"/>
        </w:rPr>
        <w:t>etică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deontologie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profesională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pesonalului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încadrat</w:t>
      </w:r>
      <w:proofErr w:type="spellEnd"/>
      <w:r>
        <w:rPr>
          <w:rFonts w:ascii="Times New Roman" w:hAnsi="Times New Roman"/>
        </w:rPr>
        <w:t xml:space="preserve"> la SC </w:t>
      </w:r>
      <w:proofErr w:type="spellStart"/>
      <w:r>
        <w:rPr>
          <w:rFonts w:ascii="Times New Roman" w:hAnsi="Times New Roman"/>
        </w:rPr>
        <w:t>Edil</w:t>
      </w:r>
      <w:proofErr w:type="spellEnd"/>
      <w:r>
        <w:rPr>
          <w:rFonts w:ascii="Times New Roman" w:hAnsi="Times New Roman"/>
        </w:rPr>
        <w:t xml:space="preserve"> Sal </w:t>
      </w:r>
      <w:proofErr w:type="spellStart"/>
      <w:r>
        <w:rPr>
          <w:rFonts w:ascii="Times New Roman" w:hAnsi="Times New Roman"/>
        </w:rPr>
        <w:t>Prest</w:t>
      </w:r>
      <w:proofErr w:type="spellEnd"/>
      <w:r>
        <w:rPr>
          <w:rFonts w:ascii="Times New Roman" w:hAnsi="Times New Roman"/>
        </w:rPr>
        <w:t xml:space="preserve"> S.A. </w:t>
      </w:r>
      <w:proofErr w:type="spellStart"/>
      <w:r>
        <w:rPr>
          <w:rFonts w:ascii="Times New Roman" w:hAnsi="Times New Roman"/>
        </w:rPr>
        <w:t>Petrila</w:t>
      </w:r>
      <w:proofErr w:type="spellEnd"/>
      <w:r>
        <w:rPr>
          <w:rFonts w:ascii="Times New Roman" w:hAnsi="Times New Roman"/>
        </w:rPr>
        <w:t>.</w:t>
      </w:r>
    </w:p>
    <w:p w:rsidR="00A130A7" w:rsidRPr="00A130A7" w:rsidRDefault="00A130A7" w:rsidP="00070138">
      <w:pPr>
        <w:pStyle w:val="Listparagraf"/>
        <w:numPr>
          <w:ilvl w:val="0"/>
          <w:numId w:val="2"/>
        </w:numPr>
        <w:jc w:val="both"/>
        <w:rPr>
          <w:rFonts w:ascii="Baskerville Old Face" w:hAnsi="Baskerville Old Face"/>
        </w:rPr>
      </w:pPr>
      <w:proofErr w:type="spellStart"/>
      <w:r>
        <w:rPr>
          <w:rFonts w:ascii="Times New Roman" w:hAnsi="Times New Roman"/>
        </w:rPr>
        <w:t>Implicarea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structurilor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organizaţionale</w:t>
      </w:r>
      <w:proofErr w:type="spellEnd"/>
      <w:r>
        <w:rPr>
          <w:rFonts w:ascii="Times New Roman" w:hAnsi="Times New Roman"/>
        </w:rPr>
        <w:t xml:space="preserve"> interne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cadrl</w:t>
      </w:r>
      <w:proofErr w:type="spellEnd"/>
      <w:r>
        <w:rPr>
          <w:rFonts w:ascii="Times New Roman" w:hAnsi="Times New Roman"/>
        </w:rPr>
        <w:t xml:space="preserve"> SC </w:t>
      </w:r>
      <w:proofErr w:type="spellStart"/>
      <w:r>
        <w:rPr>
          <w:rFonts w:ascii="Times New Roman" w:hAnsi="Times New Roman"/>
        </w:rPr>
        <w:t>Edil</w:t>
      </w:r>
      <w:proofErr w:type="spellEnd"/>
      <w:r>
        <w:rPr>
          <w:rFonts w:ascii="Times New Roman" w:hAnsi="Times New Roman"/>
        </w:rPr>
        <w:t xml:space="preserve"> Sal </w:t>
      </w:r>
      <w:proofErr w:type="spellStart"/>
      <w:r>
        <w:rPr>
          <w:rFonts w:ascii="Times New Roman" w:hAnsi="Times New Roman"/>
        </w:rPr>
        <w:t>Prest</w:t>
      </w:r>
      <w:proofErr w:type="spellEnd"/>
      <w:r>
        <w:rPr>
          <w:rFonts w:ascii="Times New Roman" w:hAnsi="Times New Roman"/>
        </w:rPr>
        <w:t xml:space="preserve"> S.A. </w:t>
      </w:r>
      <w:proofErr w:type="spellStart"/>
      <w:r>
        <w:rPr>
          <w:rFonts w:ascii="Times New Roman" w:hAnsi="Times New Roman"/>
        </w:rPr>
        <w:t>Petrila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respectarea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implementarea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prevederilor</w:t>
      </w:r>
      <w:proofErr w:type="spellEnd"/>
      <w:r>
        <w:rPr>
          <w:rFonts w:ascii="Times New Roman" w:hAnsi="Times New Roman"/>
        </w:rPr>
        <w:t xml:space="preserve"> SNA.</w:t>
      </w:r>
    </w:p>
    <w:p w:rsidR="00A130A7" w:rsidRDefault="00A130A7" w:rsidP="00A130A7">
      <w:pPr>
        <w:jc w:val="both"/>
        <w:rPr>
          <w:rFonts w:ascii="Baskerville Old Face" w:hAnsi="Baskerville Old Face"/>
        </w:rPr>
      </w:pPr>
    </w:p>
    <w:p w:rsidR="00A130A7" w:rsidRDefault="00A130A7" w:rsidP="00A130A7">
      <w:pPr>
        <w:ind w:left="2880"/>
        <w:jc w:val="both"/>
        <w:rPr>
          <w:rFonts w:ascii="Times New Roman" w:hAnsi="Times New Roman"/>
        </w:rPr>
      </w:pPr>
      <w:r>
        <w:rPr>
          <w:rFonts w:ascii="Baskerville Old Face" w:hAnsi="Baskerville Old Face"/>
        </w:rPr>
        <w:t>MEMBRII CONSILIULUI DE ADMINISTRA</w:t>
      </w:r>
      <w:r>
        <w:rPr>
          <w:rFonts w:ascii="Times New Roman" w:hAnsi="Times New Roman"/>
        </w:rPr>
        <w:t>ŢIE:</w:t>
      </w:r>
    </w:p>
    <w:p w:rsidR="00A130A7" w:rsidRDefault="00A130A7" w:rsidP="00A130A7">
      <w:pPr>
        <w:ind w:left="2880"/>
        <w:jc w:val="both"/>
        <w:rPr>
          <w:rFonts w:ascii="Times New Roman" w:hAnsi="Times New Roman"/>
        </w:rPr>
      </w:pPr>
      <w:r>
        <w:rPr>
          <w:rFonts w:ascii="Baskerville Old Face" w:hAnsi="Baskerville Old Face"/>
        </w:rPr>
        <w:t>Dl.</w:t>
      </w:r>
      <w:r>
        <w:rPr>
          <w:rFonts w:ascii="Times New Roman" w:hAnsi="Times New Roman"/>
        </w:rPr>
        <w:t xml:space="preserve"> PREDA NICOLAE – </w:t>
      </w:r>
      <w:proofErr w:type="spellStart"/>
      <w:r>
        <w:rPr>
          <w:rFonts w:ascii="Times New Roman" w:hAnsi="Times New Roman"/>
        </w:rPr>
        <w:t>Preşedinte</w:t>
      </w:r>
      <w:proofErr w:type="spellEnd"/>
      <w:r>
        <w:rPr>
          <w:rFonts w:ascii="Times New Roman" w:hAnsi="Times New Roman"/>
        </w:rPr>
        <w:t>___________________</w:t>
      </w:r>
    </w:p>
    <w:p w:rsidR="00A130A7" w:rsidRDefault="00A130A7" w:rsidP="00A130A7">
      <w:pPr>
        <w:ind w:left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Dl. BOATCĂ VICTOR – </w:t>
      </w:r>
      <w:proofErr w:type="spellStart"/>
      <w:r>
        <w:rPr>
          <w:rFonts w:ascii="Times New Roman" w:hAnsi="Times New Roman"/>
        </w:rPr>
        <w:t>Memebru</w:t>
      </w:r>
      <w:proofErr w:type="spellEnd"/>
      <w:r>
        <w:rPr>
          <w:rFonts w:ascii="Times New Roman" w:hAnsi="Times New Roman"/>
        </w:rPr>
        <w:t xml:space="preserve"> ___________________</w:t>
      </w:r>
    </w:p>
    <w:p w:rsidR="00A130A7" w:rsidRDefault="00A130A7" w:rsidP="00A130A7">
      <w:pPr>
        <w:ind w:left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Dl. PĂDUCEL ION – </w:t>
      </w:r>
      <w:proofErr w:type="spellStart"/>
      <w:r>
        <w:rPr>
          <w:rFonts w:ascii="Times New Roman" w:hAnsi="Times New Roman"/>
        </w:rPr>
        <w:t>Membru</w:t>
      </w:r>
      <w:proofErr w:type="spellEnd"/>
      <w:r>
        <w:rPr>
          <w:rFonts w:ascii="Times New Roman" w:hAnsi="Times New Roman"/>
        </w:rPr>
        <w:t xml:space="preserve"> _______________________</w:t>
      </w:r>
    </w:p>
    <w:p w:rsidR="00A130A7" w:rsidRDefault="00A130A7" w:rsidP="00A130A7">
      <w:pPr>
        <w:ind w:left="288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Dna</w:t>
      </w:r>
      <w:proofErr w:type="spellEnd"/>
      <w:proofErr w:type="gramEnd"/>
      <w:r>
        <w:rPr>
          <w:rFonts w:ascii="Times New Roman" w:hAnsi="Times New Roman"/>
        </w:rPr>
        <w:t xml:space="preserve"> BARAC MARIA – </w:t>
      </w:r>
      <w:proofErr w:type="spellStart"/>
      <w:r>
        <w:rPr>
          <w:rFonts w:ascii="Times New Roman" w:hAnsi="Times New Roman"/>
        </w:rPr>
        <w:t>Membru</w:t>
      </w:r>
      <w:proofErr w:type="spellEnd"/>
      <w:r>
        <w:rPr>
          <w:rFonts w:ascii="Times New Roman" w:hAnsi="Times New Roman"/>
        </w:rPr>
        <w:t xml:space="preserve"> ______________________</w:t>
      </w:r>
    </w:p>
    <w:p w:rsidR="00A130A7" w:rsidRPr="00A130A7" w:rsidRDefault="00A130A7" w:rsidP="00A130A7">
      <w:pPr>
        <w:ind w:left="288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Dna</w:t>
      </w:r>
      <w:proofErr w:type="spellEnd"/>
      <w:proofErr w:type="gramEnd"/>
      <w:r>
        <w:rPr>
          <w:rFonts w:ascii="Times New Roman" w:hAnsi="Times New Roman"/>
        </w:rPr>
        <w:t>. CRISTOCEA PÎRVULESCU LUCIA GABRIELA ____________</w:t>
      </w:r>
    </w:p>
    <w:sectPr w:rsidR="00A130A7" w:rsidRPr="00A130A7" w:rsidSect="00AA1F57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F6" w:rsidRDefault="004939F6" w:rsidP="0078321E">
      <w:pPr>
        <w:spacing w:after="0" w:line="240" w:lineRule="auto"/>
      </w:pPr>
      <w:r>
        <w:separator/>
      </w:r>
    </w:p>
  </w:endnote>
  <w:endnote w:type="continuationSeparator" w:id="0">
    <w:p w:rsidR="004939F6" w:rsidRDefault="004939F6" w:rsidP="0078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44618"/>
      <w:docPartObj>
        <w:docPartGallery w:val="Page Numbers (Bottom of Page)"/>
        <w:docPartUnique/>
      </w:docPartObj>
    </w:sdtPr>
    <w:sdtEndPr/>
    <w:sdtContent>
      <w:p w:rsidR="0078321E" w:rsidRDefault="0078321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C30" w:rsidRPr="00952C30">
          <w:rPr>
            <w:noProof/>
            <w:lang w:val="ro-RO"/>
          </w:rPr>
          <w:t>2</w:t>
        </w:r>
        <w:r>
          <w:fldChar w:fldCharType="end"/>
        </w:r>
      </w:p>
    </w:sdtContent>
  </w:sdt>
  <w:p w:rsidR="0078321E" w:rsidRDefault="0078321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F6" w:rsidRDefault="004939F6" w:rsidP="0078321E">
      <w:pPr>
        <w:spacing w:after="0" w:line="240" w:lineRule="auto"/>
      </w:pPr>
      <w:r>
        <w:separator/>
      </w:r>
    </w:p>
  </w:footnote>
  <w:footnote w:type="continuationSeparator" w:id="0">
    <w:p w:rsidR="004939F6" w:rsidRDefault="004939F6" w:rsidP="00783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6FF"/>
    <w:multiLevelType w:val="hybridMultilevel"/>
    <w:tmpl w:val="21EC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53F3F"/>
    <w:multiLevelType w:val="hybridMultilevel"/>
    <w:tmpl w:val="00A29990"/>
    <w:lvl w:ilvl="0" w:tplc="B6E066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AB"/>
    <w:rsid w:val="00070138"/>
    <w:rsid w:val="00165C11"/>
    <w:rsid w:val="00274025"/>
    <w:rsid w:val="00362420"/>
    <w:rsid w:val="004939F6"/>
    <w:rsid w:val="006749BC"/>
    <w:rsid w:val="007251D7"/>
    <w:rsid w:val="0078321E"/>
    <w:rsid w:val="00952C30"/>
    <w:rsid w:val="00A130A7"/>
    <w:rsid w:val="00AA1F57"/>
    <w:rsid w:val="00BD334C"/>
    <w:rsid w:val="00D77431"/>
    <w:rsid w:val="00F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57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1F5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8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321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8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321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57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1F5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8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321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8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321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5</cp:revision>
  <dcterms:created xsi:type="dcterms:W3CDTF">2025-02-17T06:45:00Z</dcterms:created>
  <dcterms:modified xsi:type="dcterms:W3CDTF">2025-02-17T07:42:00Z</dcterms:modified>
</cp:coreProperties>
</file>